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9F891" w14:textId="77777777" w:rsidR="00942341" w:rsidRPr="00800C40" w:rsidRDefault="00942341" w:rsidP="00335209">
      <w:pPr>
        <w:jc w:val="center"/>
        <w:rPr>
          <w:rFonts w:ascii="Roboto Regular" w:eastAsia="Wawati TC Regular" w:hAnsi="Roboto Regular" w:cs="Futura"/>
          <w:b/>
          <w:sz w:val="22"/>
        </w:rPr>
      </w:pPr>
    </w:p>
    <w:p w14:paraId="00E4403C" w14:textId="6B80E7F9" w:rsidR="00335209" w:rsidRPr="00800C40" w:rsidRDefault="00335209" w:rsidP="00335209">
      <w:pPr>
        <w:jc w:val="center"/>
        <w:rPr>
          <w:rFonts w:ascii="Roboto Regular" w:eastAsia="Wawati TC Regular" w:hAnsi="Roboto Regular" w:cs="Futura"/>
          <w:b/>
        </w:rPr>
      </w:pPr>
      <w:r w:rsidRPr="00800C40">
        <w:rPr>
          <w:rFonts w:ascii="Roboto Regular" w:eastAsia="Wawati TC Regular" w:hAnsi="Roboto Regular" w:cs="Futura"/>
          <w:b/>
          <w:sz w:val="22"/>
        </w:rPr>
        <w:t xml:space="preserve">Sciences Economiques </w:t>
      </w:r>
      <w:r w:rsidR="00942341" w:rsidRPr="00800C40">
        <w:rPr>
          <w:rFonts w:ascii="Roboto Regular" w:eastAsia="Wawati TC Regular" w:hAnsi="Roboto Regular" w:cs="Futura"/>
          <w:b/>
          <w:sz w:val="22"/>
        </w:rPr>
        <w:t>et Sociales – Première ES – 1ES4 – LJF 2016-2017</w:t>
      </w:r>
      <w:r w:rsidRPr="00800C40">
        <w:rPr>
          <w:rFonts w:ascii="Roboto Regular" w:eastAsia="Wawati TC Regular" w:hAnsi="Roboto Regular" w:cs="Futura"/>
          <w:b/>
          <w:sz w:val="22"/>
        </w:rPr>
        <w:t xml:space="preserve"> - MY</w:t>
      </w:r>
    </w:p>
    <w:p w14:paraId="4F80ECED" w14:textId="77777777" w:rsidR="00335209" w:rsidRPr="00800C40" w:rsidRDefault="00335209" w:rsidP="00335209">
      <w:pPr>
        <w:jc w:val="center"/>
        <w:rPr>
          <w:rFonts w:ascii="Roboto Regular" w:eastAsia="Wawati TC Regular" w:hAnsi="Roboto Regular" w:cs="Futura"/>
          <w:b/>
          <w:sz w:val="14"/>
        </w:rPr>
      </w:pPr>
    </w:p>
    <w:p w14:paraId="200E239B" w14:textId="77777777" w:rsidR="00335209" w:rsidRPr="00800C40" w:rsidRDefault="00335209" w:rsidP="00335209">
      <w:pPr>
        <w:jc w:val="right"/>
        <w:rPr>
          <w:rFonts w:ascii="Roboto Regular" w:eastAsia="Wawati TC Regular" w:hAnsi="Roboto Regular" w:cs="Futura"/>
          <w:b/>
          <w:i/>
          <w:sz w:val="22"/>
        </w:rPr>
      </w:pPr>
      <w:r w:rsidRPr="00800C40">
        <w:rPr>
          <w:rFonts w:ascii="Roboto Regular" w:eastAsia="Wawati TC Regular" w:hAnsi="Roboto Regular" w:cs="Futura"/>
          <w:b/>
          <w:i/>
        </w:rPr>
        <w:t>ECONOMIE</w:t>
      </w:r>
    </w:p>
    <w:p w14:paraId="4FEAE0E7" w14:textId="77777777" w:rsidR="004C706F" w:rsidRPr="00800C40" w:rsidRDefault="004C706F" w:rsidP="004C706F">
      <w:pPr>
        <w:jc w:val="right"/>
        <w:rPr>
          <w:rFonts w:ascii="Roboto Regular" w:eastAsia="Wawati TC Regular" w:hAnsi="Roboto Regular" w:cs="Futura"/>
          <w:b/>
          <w:sz w:val="22"/>
        </w:rPr>
      </w:pPr>
    </w:p>
    <w:p w14:paraId="61C88670" w14:textId="5888DB1C" w:rsidR="004C706F" w:rsidRPr="00800C40" w:rsidRDefault="00800C40" w:rsidP="004C706F">
      <w:pPr>
        <w:jc w:val="right"/>
        <w:rPr>
          <w:rFonts w:ascii="Roboto Regular" w:eastAsia="Wawati TC Regular" w:hAnsi="Roboto Regular" w:cs="Futura"/>
          <w:b/>
        </w:rPr>
      </w:pPr>
      <w:r w:rsidRPr="00800C40">
        <w:rPr>
          <w:rFonts w:ascii="Roboto Regular" w:eastAsia="Wawati TC Regular" w:hAnsi="Roboto Regular" w:cs="Futura"/>
          <w:b/>
        </w:rPr>
        <w:t>DMO</w:t>
      </w:r>
      <w:r w:rsidR="004C706F" w:rsidRPr="00800C40">
        <w:rPr>
          <w:rFonts w:ascii="Roboto Regular" w:eastAsia="Wawati TC Regular" w:hAnsi="Roboto Regular" w:cs="Futura"/>
          <w:b/>
        </w:rPr>
        <w:t xml:space="preserve"> N°1</w:t>
      </w:r>
    </w:p>
    <w:p w14:paraId="21765FB9" w14:textId="77777777" w:rsidR="00CB6C10" w:rsidRDefault="00CB6C10" w:rsidP="004C706F">
      <w:pPr>
        <w:jc w:val="right"/>
        <w:rPr>
          <w:rFonts w:ascii="Roboto Regular" w:eastAsia="Wawati TC Regular" w:hAnsi="Roboto Regular" w:cs="Futura"/>
          <w:b/>
          <w:sz w:val="22"/>
        </w:rPr>
      </w:pPr>
    </w:p>
    <w:p w14:paraId="6A437298" w14:textId="77777777" w:rsidR="00800C40" w:rsidRPr="00800C40" w:rsidRDefault="00800C40" w:rsidP="004C706F">
      <w:pPr>
        <w:jc w:val="right"/>
        <w:rPr>
          <w:rFonts w:ascii="Roboto Regular" w:eastAsia="Wawati TC Regular" w:hAnsi="Roboto Regular" w:cs="Futura"/>
          <w:b/>
          <w:sz w:val="22"/>
        </w:rPr>
      </w:pPr>
    </w:p>
    <w:p w14:paraId="27C0ED8B" w14:textId="3536EA1B" w:rsidR="004C706F" w:rsidRPr="00800C40" w:rsidRDefault="00800C40" w:rsidP="004C706F">
      <w:pPr>
        <w:jc w:val="center"/>
        <w:rPr>
          <w:rFonts w:ascii="Roboto Regular" w:eastAsia="Wawati TC Regular" w:hAnsi="Roboto Regular" w:cs="Futura"/>
          <w:b/>
          <w:sz w:val="40"/>
        </w:rPr>
      </w:pPr>
      <w:r w:rsidRPr="00CE2FDD">
        <w:rPr>
          <w:rFonts w:ascii="Roboto Regular" w:eastAsia="Wawati TC Regular" w:hAnsi="Roboto Regular" w:cs="Futura"/>
          <w:b/>
          <w:sz w:val="44"/>
        </w:rPr>
        <w:t>Devoir Maison</w:t>
      </w:r>
    </w:p>
    <w:p w14:paraId="099DB85A" w14:textId="154A9BB0" w:rsidR="004C706F" w:rsidRDefault="004C706F" w:rsidP="004C706F">
      <w:pPr>
        <w:jc w:val="center"/>
        <w:rPr>
          <w:rFonts w:ascii="Roboto Regular" w:eastAsia="Wawati TC Regular" w:hAnsi="Roboto Regular" w:cs="Futura"/>
          <w:b/>
          <w:sz w:val="28"/>
        </w:rPr>
      </w:pPr>
    </w:p>
    <w:p w14:paraId="3890323F" w14:textId="77777777" w:rsidR="00800C40" w:rsidRPr="00800C40" w:rsidRDefault="00800C40" w:rsidP="004C706F">
      <w:pPr>
        <w:jc w:val="center"/>
        <w:rPr>
          <w:rFonts w:ascii="Roboto Regular" w:eastAsia="Wawati TC Regular" w:hAnsi="Roboto Regular" w:cs="Futura"/>
          <w:b/>
          <w:sz w:val="28"/>
        </w:rPr>
      </w:pPr>
    </w:p>
    <w:p w14:paraId="3950DFDF" w14:textId="7BE22AD1" w:rsidR="00247E91" w:rsidRPr="00800C40" w:rsidRDefault="00247E91" w:rsidP="00A33D53">
      <w:pPr>
        <w:rPr>
          <w:rFonts w:ascii="Roboto Regular" w:eastAsia="Wawati TC Regular" w:hAnsi="Roboto Regular" w:cs="Futura"/>
          <w:b/>
          <w:sz w:val="22"/>
        </w:rPr>
      </w:pPr>
    </w:p>
    <w:p w14:paraId="38379C1F" w14:textId="1C079351" w:rsidR="003D4613" w:rsidRPr="00800C40" w:rsidRDefault="00942341" w:rsidP="003D4613">
      <w:pPr>
        <w:jc w:val="right"/>
        <w:rPr>
          <w:rFonts w:ascii="Roboto Regular" w:eastAsia="Wawati TC Regular" w:hAnsi="Roboto Regular" w:cs="Futura"/>
          <w:b/>
          <w:i/>
          <w:sz w:val="28"/>
        </w:rPr>
      </w:pPr>
      <w:r w:rsidRPr="00800C40">
        <w:rPr>
          <w:rFonts w:ascii="Roboto Regular" w:eastAsia="Wawati TC Regular" w:hAnsi="Roboto Regular" w:cs="Futura"/>
          <w:b/>
          <w:i/>
          <w:sz w:val="32"/>
        </w:rPr>
        <w:t>Pour le lundi 07</w:t>
      </w:r>
      <w:r w:rsidR="003D4613" w:rsidRPr="00800C40">
        <w:rPr>
          <w:rFonts w:ascii="Roboto Regular" w:eastAsia="Wawati TC Regular" w:hAnsi="Roboto Regular" w:cs="Futura"/>
          <w:b/>
          <w:i/>
          <w:sz w:val="32"/>
        </w:rPr>
        <w:t xml:space="preserve"> novembre</w:t>
      </w:r>
      <w:r w:rsidRPr="00800C40">
        <w:rPr>
          <w:rFonts w:ascii="Roboto Regular" w:eastAsia="Wawati TC Regular" w:hAnsi="Roboto Regular" w:cs="Futura"/>
          <w:b/>
          <w:i/>
          <w:sz w:val="32"/>
        </w:rPr>
        <w:t xml:space="preserve"> 2016</w:t>
      </w:r>
    </w:p>
    <w:p w14:paraId="245C3240" w14:textId="77777777" w:rsidR="00F57CEA" w:rsidRPr="00800C40" w:rsidRDefault="00F57CEA" w:rsidP="00A33D53">
      <w:pPr>
        <w:rPr>
          <w:rFonts w:ascii="Roboto Regular" w:eastAsia="Wawati TC Regular" w:hAnsi="Roboto Regular" w:cs="Futura"/>
          <w:b/>
        </w:rPr>
      </w:pPr>
    </w:p>
    <w:p w14:paraId="2D142A19" w14:textId="77777777" w:rsidR="0076575A" w:rsidRPr="00800C40" w:rsidRDefault="0076575A" w:rsidP="00A33D53">
      <w:pPr>
        <w:rPr>
          <w:rFonts w:ascii="Roboto Regular" w:eastAsia="Wawati TC Regular" w:hAnsi="Roboto Regular" w:cs="Futura"/>
          <w:b/>
        </w:rPr>
      </w:pPr>
    </w:p>
    <w:p w14:paraId="7500C936" w14:textId="1D721DE8" w:rsidR="00BB015B" w:rsidRPr="00CE2FDD" w:rsidRDefault="00BA070D" w:rsidP="00BB015B">
      <w:pPr>
        <w:rPr>
          <w:rFonts w:ascii="Roboto Regular" w:eastAsia="Wawati TC Regular" w:hAnsi="Roboto Regular" w:cs="Futura"/>
          <w:b/>
          <w:sz w:val="28"/>
        </w:rPr>
      </w:pPr>
      <w:r w:rsidRPr="00CE2FDD">
        <w:rPr>
          <w:rFonts w:ascii="Roboto Regular" w:eastAsia="Wawati TC Regular" w:hAnsi="Roboto Regular" w:cs="Futura"/>
          <w:b/>
          <w:sz w:val="28"/>
        </w:rPr>
        <w:t>Exercice N°1</w:t>
      </w:r>
      <w:r w:rsidR="00BB015B" w:rsidRPr="00CE2FDD">
        <w:rPr>
          <w:rFonts w:ascii="Roboto Regular" w:eastAsia="Wawati TC Regular" w:hAnsi="Roboto Regular" w:cs="Futura"/>
          <w:b/>
          <w:sz w:val="28"/>
        </w:rPr>
        <w:t> : Des économies ouvertes sur l’extérieur</w:t>
      </w:r>
    </w:p>
    <w:p w14:paraId="54758EA6" w14:textId="77777777" w:rsidR="00CB6C10" w:rsidRDefault="00CB6C10" w:rsidP="00A33D53">
      <w:pPr>
        <w:rPr>
          <w:rFonts w:ascii="Roboto Regular" w:eastAsia="Wawati TC Regular" w:hAnsi="Roboto Regular" w:cs="Futura"/>
          <w:b/>
        </w:rPr>
      </w:pPr>
    </w:p>
    <w:p w14:paraId="3A340D63" w14:textId="67FDC347" w:rsidR="00BB015B" w:rsidRPr="00800C40" w:rsidRDefault="00BB015B" w:rsidP="00A33D53">
      <w:pPr>
        <w:rPr>
          <w:rFonts w:ascii="Roboto Regular" w:eastAsia="Wawati TC Regular" w:hAnsi="Roboto Regular" w:cs="Futura"/>
          <w:b/>
        </w:rPr>
      </w:pPr>
      <w:r>
        <w:rPr>
          <w:rFonts w:ascii="Roboto Regular" w:eastAsia="Wawati TC Regular" w:hAnsi="Roboto Regular" w:cs="Futura"/>
          <w:b/>
          <w:noProof/>
        </w:rPr>
        <w:drawing>
          <wp:inline distT="0" distB="0" distL="0" distR="0" wp14:anchorId="0FA9BBD3" wp14:editId="2DD24F3B">
            <wp:extent cx="6836410" cy="4026228"/>
            <wp:effectExtent l="0" t="0" r="0" b="12700"/>
            <wp:docPr id="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72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36410" cy="4026228"/>
                    </a:xfrm>
                    <a:prstGeom prst="rect">
                      <a:avLst/>
                    </a:prstGeom>
                    <a:noFill/>
                    <a:ln>
                      <a:noFill/>
                    </a:ln>
                  </pic:spPr>
                </pic:pic>
              </a:graphicData>
            </a:graphic>
          </wp:inline>
        </w:drawing>
      </w:r>
    </w:p>
    <w:p w14:paraId="799FD06E" w14:textId="77777777" w:rsidR="0076575A" w:rsidRDefault="0076575A" w:rsidP="00A33D53">
      <w:pPr>
        <w:rPr>
          <w:rFonts w:ascii="Roboto Regular" w:eastAsia="Wawati TC Regular" w:hAnsi="Roboto Regular" w:cs="Futura"/>
          <w:b/>
        </w:rPr>
      </w:pPr>
    </w:p>
    <w:p w14:paraId="3DF2167D" w14:textId="77777777" w:rsidR="00BA070D" w:rsidRPr="00800C40" w:rsidRDefault="00BA070D" w:rsidP="00A33D53">
      <w:pPr>
        <w:rPr>
          <w:rFonts w:ascii="Roboto Regular" w:eastAsia="Wawati TC Regular" w:hAnsi="Roboto Regular" w:cs="Futura"/>
          <w:b/>
        </w:rPr>
      </w:pPr>
    </w:p>
    <w:p w14:paraId="78E67AED" w14:textId="42033604" w:rsidR="00FC7F96" w:rsidRDefault="00BA070D" w:rsidP="00FC7F96">
      <w:pPr>
        <w:rPr>
          <w:rFonts w:ascii="Roboto Regular" w:eastAsia="Wawati TC Regular" w:hAnsi="Roboto Regular" w:cs="Futura"/>
          <w:b/>
        </w:rPr>
      </w:pPr>
      <w:r>
        <w:rPr>
          <w:rFonts w:ascii="Roboto Regular" w:eastAsia="Wawati TC Regular" w:hAnsi="Roboto Regular" w:cs="Futura"/>
          <w:b/>
        </w:rPr>
        <w:t>Questions :</w:t>
      </w:r>
    </w:p>
    <w:p w14:paraId="2BEEE6D6" w14:textId="77777777" w:rsidR="00BA070D" w:rsidRDefault="00BA070D" w:rsidP="00FC7F96">
      <w:pPr>
        <w:rPr>
          <w:rFonts w:ascii="Roboto Regular" w:eastAsia="Wawati TC Regular" w:hAnsi="Roboto Regular" w:cs="Futura"/>
          <w:b/>
        </w:rPr>
      </w:pPr>
    </w:p>
    <w:p w14:paraId="103C0EE6" w14:textId="05B511AC" w:rsidR="00BA070D" w:rsidRPr="00BA070D" w:rsidRDefault="00BA070D" w:rsidP="00BA070D">
      <w:pPr>
        <w:pStyle w:val="Paragraphedeliste"/>
        <w:numPr>
          <w:ilvl w:val="0"/>
          <w:numId w:val="14"/>
        </w:numPr>
        <w:spacing w:line="276" w:lineRule="auto"/>
        <w:jc w:val="both"/>
        <w:rPr>
          <w:rFonts w:ascii="Roboto Regular" w:eastAsia="Wawati TC Regular" w:hAnsi="Roboto Regular" w:cs="Futura"/>
          <w:b/>
        </w:rPr>
      </w:pPr>
      <w:r w:rsidRPr="00BA070D">
        <w:rPr>
          <w:rFonts w:ascii="Roboto Regular" w:eastAsia="Wawati TC Regular" w:hAnsi="Roboto Regular" w:cs="Futura"/>
          <w:b/>
        </w:rPr>
        <w:t xml:space="preserve">Quand une entreprise achète du pétrole à l’extérieur, s’agit-il d’une importation ou d’une exportation ? </w:t>
      </w:r>
    </w:p>
    <w:p w14:paraId="044634DC" w14:textId="77777777" w:rsidR="00BA070D" w:rsidRDefault="00BA070D" w:rsidP="00BA070D">
      <w:pPr>
        <w:pStyle w:val="Paragraphedeliste"/>
        <w:numPr>
          <w:ilvl w:val="0"/>
          <w:numId w:val="14"/>
        </w:numPr>
        <w:spacing w:line="276" w:lineRule="auto"/>
        <w:jc w:val="both"/>
        <w:rPr>
          <w:rFonts w:ascii="Roboto Regular" w:eastAsia="Wawati TC Regular" w:hAnsi="Roboto Regular" w:cs="Futura"/>
          <w:b/>
        </w:rPr>
      </w:pPr>
      <w:r>
        <w:rPr>
          <w:rFonts w:ascii="Roboto Regular" w:eastAsia="Wawati TC Regular" w:hAnsi="Roboto Regular" w:cs="Futura"/>
          <w:b/>
        </w:rPr>
        <w:t>Quels sont les pays très ouvert sur l’extérieurs, peu ouvert sur l’extérieur ?</w:t>
      </w:r>
    </w:p>
    <w:p w14:paraId="375652D9" w14:textId="139A9265" w:rsidR="00BA070D" w:rsidRPr="00BA070D" w:rsidRDefault="00BA070D" w:rsidP="00BA070D">
      <w:pPr>
        <w:pStyle w:val="Paragraphedeliste"/>
        <w:numPr>
          <w:ilvl w:val="0"/>
          <w:numId w:val="14"/>
        </w:numPr>
        <w:spacing w:line="276" w:lineRule="auto"/>
        <w:jc w:val="both"/>
        <w:rPr>
          <w:rFonts w:ascii="Roboto Regular" w:eastAsia="Wawati TC Regular" w:hAnsi="Roboto Regular" w:cs="Futura"/>
          <w:b/>
        </w:rPr>
      </w:pPr>
      <w:r>
        <w:rPr>
          <w:rFonts w:ascii="Roboto Regular" w:eastAsia="Wawati TC Regular" w:hAnsi="Roboto Regular" w:cs="Futura"/>
          <w:b/>
        </w:rPr>
        <w:t xml:space="preserve">La Thaïlande exporte en 2012 75% de son PIB. Faites une phrase avec ce chiffre. (commentez, expliquez, présentez)  </w:t>
      </w:r>
    </w:p>
    <w:p w14:paraId="0B557EA6" w14:textId="77777777" w:rsidR="00BA070D" w:rsidRDefault="00BA070D" w:rsidP="00BB015B">
      <w:pPr>
        <w:rPr>
          <w:rFonts w:ascii="Roboto Regular" w:eastAsia="Wawati TC Regular" w:hAnsi="Roboto Regular" w:cs="Futura"/>
          <w:b/>
        </w:rPr>
      </w:pPr>
    </w:p>
    <w:p w14:paraId="69E8537C" w14:textId="77777777" w:rsidR="00BA070D" w:rsidRDefault="00BA070D" w:rsidP="00BB015B">
      <w:pPr>
        <w:rPr>
          <w:rFonts w:ascii="Roboto Regular" w:eastAsia="Wawati TC Regular" w:hAnsi="Roboto Regular" w:cs="Futura"/>
          <w:b/>
        </w:rPr>
      </w:pPr>
    </w:p>
    <w:p w14:paraId="10D7AA32" w14:textId="77777777" w:rsidR="00BA070D" w:rsidRDefault="00BA070D" w:rsidP="00BB015B">
      <w:pPr>
        <w:rPr>
          <w:rFonts w:ascii="Roboto Regular" w:eastAsia="Wawati TC Regular" w:hAnsi="Roboto Regular" w:cs="Futura"/>
          <w:b/>
        </w:rPr>
      </w:pPr>
    </w:p>
    <w:p w14:paraId="3CA8F417" w14:textId="77777777" w:rsidR="00BA070D" w:rsidRDefault="00BA070D" w:rsidP="00BB015B">
      <w:pPr>
        <w:rPr>
          <w:rFonts w:ascii="Roboto Regular" w:eastAsia="Wawati TC Regular" w:hAnsi="Roboto Regular" w:cs="Futura"/>
          <w:b/>
        </w:rPr>
      </w:pPr>
    </w:p>
    <w:p w14:paraId="435E67FC" w14:textId="77777777" w:rsidR="00BA070D" w:rsidRDefault="00BA070D" w:rsidP="00BB015B">
      <w:pPr>
        <w:rPr>
          <w:rFonts w:ascii="Roboto Regular" w:eastAsia="Wawati TC Regular" w:hAnsi="Roboto Regular" w:cs="Futura"/>
          <w:b/>
        </w:rPr>
      </w:pPr>
    </w:p>
    <w:p w14:paraId="3A14908F" w14:textId="69898A90" w:rsidR="00BB015B" w:rsidRPr="00CE2FDD" w:rsidRDefault="00BB015B" w:rsidP="00BB015B">
      <w:pPr>
        <w:rPr>
          <w:rFonts w:ascii="Roboto Regular" w:eastAsia="Wawati TC Regular" w:hAnsi="Roboto Regular" w:cs="Futura"/>
          <w:b/>
          <w:sz w:val="28"/>
        </w:rPr>
      </w:pPr>
      <w:r w:rsidRPr="00CE2FDD">
        <w:rPr>
          <w:rFonts w:ascii="Roboto Regular" w:eastAsia="Wawati TC Regular" w:hAnsi="Roboto Regular" w:cs="Futura"/>
          <w:b/>
          <w:sz w:val="28"/>
        </w:rPr>
        <w:t>Exercice N°2 : L’interdépendance des agents économiques</w:t>
      </w:r>
    </w:p>
    <w:p w14:paraId="41FA85CE" w14:textId="77777777" w:rsidR="00BB015B" w:rsidRDefault="00BB015B" w:rsidP="00BB015B">
      <w:pPr>
        <w:rPr>
          <w:rFonts w:ascii="Roboto Regular" w:eastAsia="Wawati TC Regular" w:hAnsi="Roboto Regular" w:cs="Futura"/>
          <w:b/>
        </w:rPr>
      </w:pPr>
    </w:p>
    <w:p w14:paraId="42EC1118" w14:textId="77777777" w:rsidR="00BB015B" w:rsidRDefault="00BB015B" w:rsidP="00BB015B">
      <w:pPr>
        <w:rPr>
          <w:rFonts w:ascii="Roboto Regular" w:eastAsia="Wawati TC Regular" w:hAnsi="Roboto Regular" w:cs="Futura"/>
          <w:b/>
        </w:rPr>
      </w:pPr>
      <w:r>
        <w:rPr>
          <w:rFonts w:ascii="Roboto Regular" w:eastAsia="Wawati TC Regular" w:hAnsi="Roboto Regular" w:cs="Futura"/>
          <w:b/>
          <w:noProof/>
        </w:rPr>
        <w:drawing>
          <wp:inline distT="0" distB="0" distL="0" distR="0" wp14:anchorId="0F401978" wp14:editId="291DD5E7">
            <wp:extent cx="6836410" cy="2315734"/>
            <wp:effectExtent l="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36410" cy="2315734"/>
                    </a:xfrm>
                    <a:prstGeom prst="rect">
                      <a:avLst/>
                    </a:prstGeom>
                    <a:noFill/>
                    <a:ln>
                      <a:noFill/>
                    </a:ln>
                  </pic:spPr>
                </pic:pic>
              </a:graphicData>
            </a:graphic>
          </wp:inline>
        </w:drawing>
      </w:r>
    </w:p>
    <w:p w14:paraId="755896B7" w14:textId="77777777" w:rsidR="00BB015B" w:rsidRDefault="00BB015B" w:rsidP="00BB015B">
      <w:pPr>
        <w:rPr>
          <w:rFonts w:ascii="Roboto Regular" w:eastAsia="Wawati TC Regular" w:hAnsi="Roboto Regular" w:cs="Futura"/>
          <w:b/>
        </w:rPr>
      </w:pPr>
    </w:p>
    <w:p w14:paraId="629AD1E1" w14:textId="77777777" w:rsidR="00BB015B" w:rsidRDefault="00BB015B" w:rsidP="00BB015B">
      <w:pPr>
        <w:rPr>
          <w:rFonts w:ascii="Roboto Regular" w:eastAsia="Wawati TC Regular" w:hAnsi="Roboto Regular" w:cs="Futura"/>
          <w:b/>
        </w:rPr>
      </w:pPr>
      <w:r>
        <w:rPr>
          <w:rFonts w:ascii="Roboto Regular" w:eastAsia="Wawati TC Regular" w:hAnsi="Roboto Regular" w:cs="Futura"/>
          <w:b/>
        </w:rPr>
        <w:t>Questions :</w:t>
      </w:r>
    </w:p>
    <w:p w14:paraId="7AF21536" w14:textId="54C8946F" w:rsidR="00FC7F96" w:rsidRDefault="00BB015B" w:rsidP="00BB015B">
      <w:pPr>
        <w:jc w:val="center"/>
        <w:rPr>
          <w:rFonts w:ascii="Roboto Regular" w:eastAsia="Wawati TC Regular" w:hAnsi="Roboto Regular" w:cs="Futura"/>
          <w:b/>
        </w:rPr>
      </w:pPr>
      <w:r>
        <w:rPr>
          <w:rFonts w:ascii="Roboto Regular" w:eastAsia="Wawati TC Regular" w:hAnsi="Roboto Regular" w:cs="Futura"/>
          <w:b/>
          <w:noProof/>
        </w:rPr>
        <w:drawing>
          <wp:inline distT="0" distB="0" distL="0" distR="0" wp14:anchorId="78A3D96E" wp14:editId="453D55B9">
            <wp:extent cx="5400194" cy="3260165"/>
            <wp:effectExtent l="0" t="0" r="10160" b="0"/>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4634" cy="3262846"/>
                    </a:xfrm>
                    <a:prstGeom prst="rect">
                      <a:avLst/>
                    </a:prstGeom>
                    <a:noFill/>
                    <a:ln>
                      <a:noFill/>
                    </a:ln>
                  </pic:spPr>
                </pic:pic>
              </a:graphicData>
            </a:graphic>
          </wp:inline>
        </w:drawing>
      </w:r>
    </w:p>
    <w:p w14:paraId="3424BE24" w14:textId="3B571C3F" w:rsidR="00FC7F96" w:rsidRDefault="00BB015B" w:rsidP="00BB015B">
      <w:pPr>
        <w:jc w:val="center"/>
        <w:rPr>
          <w:rFonts w:ascii="Roboto Regular" w:eastAsia="Wawati TC Regular" w:hAnsi="Roboto Regular" w:cs="Futura"/>
          <w:b/>
        </w:rPr>
      </w:pPr>
      <w:r>
        <w:rPr>
          <w:rFonts w:ascii="Roboto Regular" w:eastAsia="Wawati TC Regular" w:hAnsi="Roboto Regular" w:cs="Futura"/>
          <w:b/>
          <w:noProof/>
        </w:rPr>
        <w:drawing>
          <wp:inline distT="0" distB="0" distL="0" distR="0" wp14:anchorId="6407F72E" wp14:editId="6F4C14D8">
            <wp:extent cx="5331781" cy="2496874"/>
            <wp:effectExtent l="0" t="0" r="2540" b="0"/>
            <wp:docPr id="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31781" cy="2496874"/>
                    </a:xfrm>
                    <a:prstGeom prst="rect">
                      <a:avLst/>
                    </a:prstGeom>
                    <a:noFill/>
                    <a:ln>
                      <a:noFill/>
                    </a:ln>
                  </pic:spPr>
                </pic:pic>
              </a:graphicData>
            </a:graphic>
          </wp:inline>
        </w:drawing>
      </w:r>
    </w:p>
    <w:p w14:paraId="009F38EF" w14:textId="77777777" w:rsidR="00FC7F96" w:rsidRDefault="00FC7F96" w:rsidP="00FC7F96">
      <w:pPr>
        <w:rPr>
          <w:rFonts w:ascii="Roboto Regular" w:eastAsia="Wawati TC Regular" w:hAnsi="Roboto Regular" w:cs="Futura"/>
          <w:b/>
        </w:rPr>
      </w:pPr>
    </w:p>
    <w:p w14:paraId="7757D1BB" w14:textId="77777777" w:rsidR="00FC7F96" w:rsidRDefault="00FC7F96" w:rsidP="00FC7F96">
      <w:pPr>
        <w:rPr>
          <w:rFonts w:ascii="Roboto Regular" w:eastAsia="Wawati TC Regular" w:hAnsi="Roboto Regular" w:cs="Futura"/>
          <w:b/>
        </w:rPr>
      </w:pPr>
    </w:p>
    <w:p w14:paraId="7F15F9E1" w14:textId="77777777" w:rsidR="00FC7F96" w:rsidRDefault="00FC7F96" w:rsidP="00FC7F96">
      <w:pPr>
        <w:rPr>
          <w:rFonts w:ascii="Roboto Regular" w:eastAsia="Wawati TC Regular" w:hAnsi="Roboto Regular" w:cs="Futura"/>
          <w:b/>
        </w:rPr>
      </w:pPr>
    </w:p>
    <w:p w14:paraId="2F2D108B" w14:textId="77777777" w:rsidR="00FC7F96" w:rsidRDefault="00FC7F96" w:rsidP="00FC7F96">
      <w:pPr>
        <w:rPr>
          <w:rFonts w:ascii="Roboto Regular" w:eastAsia="Wawati TC Regular" w:hAnsi="Roboto Regular" w:cs="Futura"/>
          <w:b/>
        </w:rPr>
      </w:pPr>
    </w:p>
    <w:p w14:paraId="5D8F3173" w14:textId="214A81AC" w:rsidR="005F4053" w:rsidRPr="00CE2FDD" w:rsidRDefault="00BB015B" w:rsidP="005F4053">
      <w:pPr>
        <w:rPr>
          <w:rFonts w:ascii="Roboto Regular" w:eastAsia="Wawati TC Regular" w:hAnsi="Roboto Regular" w:cs="Futura"/>
          <w:b/>
          <w:sz w:val="28"/>
        </w:rPr>
      </w:pPr>
      <w:r w:rsidRPr="00CE2FDD">
        <w:rPr>
          <w:rFonts w:ascii="Roboto Regular" w:eastAsia="Wawati TC Regular" w:hAnsi="Roboto Regular" w:cs="Futura"/>
          <w:b/>
          <w:sz w:val="28"/>
        </w:rPr>
        <w:t>Exercice N°3</w:t>
      </w:r>
      <w:r w:rsidR="005F4053" w:rsidRPr="00CE2FDD">
        <w:rPr>
          <w:rFonts w:ascii="Roboto Regular" w:eastAsia="Wawati TC Regular" w:hAnsi="Roboto Regular" w:cs="Futura"/>
          <w:b/>
          <w:sz w:val="28"/>
        </w:rPr>
        <w:t> : « La Grande Dépression des années 1930»</w:t>
      </w:r>
    </w:p>
    <w:p w14:paraId="021AE9FD" w14:textId="77777777" w:rsidR="005F4053" w:rsidRDefault="005F4053" w:rsidP="00FC7F96">
      <w:pPr>
        <w:rPr>
          <w:rFonts w:ascii="Roboto Regular" w:eastAsia="Wawati TC Regular" w:hAnsi="Roboto Regular" w:cs="Futura"/>
          <w:b/>
        </w:rPr>
      </w:pPr>
    </w:p>
    <w:p w14:paraId="00FCBBCF" w14:textId="64DFC3B9" w:rsidR="00FC7F96" w:rsidRPr="00800C40" w:rsidRDefault="00FC7F96" w:rsidP="00FC7F96">
      <w:pPr>
        <w:jc w:val="center"/>
        <w:rPr>
          <w:rFonts w:ascii="Roboto Regular" w:eastAsia="Wawati TC Regular" w:hAnsi="Roboto Regular" w:cs="Futura"/>
          <w:b/>
        </w:rPr>
      </w:pPr>
      <w:r>
        <w:rPr>
          <w:rFonts w:ascii="Roboto Regular" w:eastAsia="Wawati TC Regular" w:hAnsi="Roboto Regular" w:cs="Futura"/>
          <w:b/>
          <w:noProof/>
        </w:rPr>
        <w:drawing>
          <wp:inline distT="0" distB="0" distL="0" distR="0" wp14:anchorId="0A05F33A" wp14:editId="0A9B047A">
            <wp:extent cx="4110861" cy="9371575"/>
            <wp:effectExtent l="0" t="0" r="4445"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7">
                      <a:grayscl/>
                      <a:extLst>
                        <a:ext uri="{BEBA8EAE-BF5A-486C-A8C5-ECC9F3942E4B}">
                          <a14:imgProps xmlns:a14="http://schemas.microsoft.com/office/drawing/2010/main">
                            <a14:imgLayer r:embed="rId18">
                              <a14:imgEffect>
                                <a14:sharpenSoften amount="50000"/>
                              </a14:imgEffect>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3685" cy="9378012"/>
                    </a:xfrm>
                    <a:prstGeom prst="rect">
                      <a:avLst/>
                    </a:prstGeom>
                    <a:noFill/>
                    <a:ln>
                      <a:noFill/>
                    </a:ln>
                  </pic:spPr>
                </pic:pic>
              </a:graphicData>
            </a:graphic>
          </wp:inline>
        </w:drawing>
      </w:r>
    </w:p>
    <w:p w14:paraId="1A81358E" w14:textId="77777777" w:rsidR="003D4613" w:rsidRPr="00800C40" w:rsidRDefault="003D4613" w:rsidP="00A33D53">
      <w:pPr>
        <w:rPr>
          <w:rFonts w:ascii="Roboto Regular" w:eastAsia="Wawati TC Regular" w:hAnsi="Roboto Regular" w:cs="Futura"/>
          <w:b/>
        </w:rPr>
      </w:pPr>
    </w:p>
    <w:p w14:paraId="017B3845" w14:textId="20425741" w:rsidR="008A3A04" w:rsidRDefault="00FC7F96" w:rsidP="00FC7F96">
      <w:pPr>
        <w:jc w:val="center"/>
        <w:rPr>
          <w:rFonts w:ascii="Roboto Regular" w:eastAsia="Wawati TC Regular" w:hAnsi="Roboto Regular" w:cs="Futura"/>
          <w:b/>
        </w:rPr>
      </w:pPr>
      <w:r>
        <w:rPr>
          <w:rFonts w:ascii="Roboto Regular" w:eastAsia="Wawati TC Regular" w:hAnsi="Roboto Regular" w:cs="Futura"/>
          <w:b/>
          <w:noProof/>
        </w:rPr>
        <w:drawing>
          <wp:inline distT="0" distB="0" distL="0" distR="0" wp14:anchorId="2C1A1E00" wp14:editId="4AF9C106">
            <wp:extent cx="4361834" cy="7364911"/>
            <wp:effectExtent l="0" t="0" r="698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62356" cy="7365792"/>
                    </a:xfrm>
                    <a:prstGeom prst="rect">
                      <a:avLst/>
                    </a:prstGeom>
                    <a:noFill/>
                    <a:ln>
                      <a:noFill/>
                    </a:ln>
                  </pic:spPr>
                </pic:pic>
              </a:graphicData>
            </a:graphic>
          </wp:inline>
        </w:drawing>
      </w:r>
    </w:p>
    <w:p w14:paraId="5968FEDE" w14:textId="77777777" w:rsidR="005F4053" w:rsidRDefault="005F4053" w:rsidP="005F4053">
      <w:pPr>
        <w:rPr>
          <w:rFonts w:ascii="Roboto Regular" w:eastAsia="Wawati TC Regular" w:hAnsi="Roboto Regular" w:cs="Futura"/>
          <w:b/>
        </w:rPr>
      </w:pPr>
    </w:p>
    <w:p w14:paraId="77ACB1CC" w14:textId="77777777" w:rsidR="00CE2FDD" w:rsidRDefault="00CE2FDD" w:rsidP="005F4053">
      <w:pPr>
        <w:rPr>
          <w:rFonts w:ascii="Roboto Regular" w:eastAsia="Wawati TC Regular" w:hAnsi="Roboto Regular" w:cs="Futura"/>
          <w:b/>
        </w:rPr>
      </w:pPr>
    </w:p>
    <w:p w14:paraId="2C065F52" w14:textId="01D2B180" w:rsidR="005F4053" w:rsidRDefault="005F4053" w:rsidP="005F4053">
      <w:pPr>
        <w:rPr>
          <w:rFonts w:ascii="Roboto Regular" w:eastAsia="Wawati TC Regular" w:hAnsi="Roboto Regular" w:cs="Futura"/>
          <w:b/>
        </w:rPr>
      </w:pPr>
      <w:r>
        <w:rPr>
          <w:rFonts w:ascii="Roboto Regular" w:eastAsia="Wawati TC Regular" w:hAnsi="Roboto Regular" w:cs="Futura"/>
          <w:b/>
        </w:rPr>
        <w:t>Questions :</w:t>
      </w:r>
    </w:p>
    <w:p w14:paraId="0AF025D7" w14:textId="77777777" w:rsidR="005F4053" w:rsidRDefault="005F4053" w:rsidP="005F4053">
      <w:pPr>
        <w:rPr>
          <w:rFonts w:ascii="Roboto Regular" w:eastAsia="Wawati TC Regular" w:hAnsi="Roboto Regular" w:cs="Futura"/>
          <w:b/>
        </w:rPr>
      </w:pPr>
    </w:p>
    <w:p w14:paraId="124C44BE" w14:textId="7D4DC4B2" w:rsidR="005F4053" w:rsidRPr="005F4053" w:rsidRDefault="005F4053" w:rsidP="005F4053">
      <w:pPr>
        <w:pStyle w:val="Paragraphedeliste"/>
        <w:numPr>
          <w:ilvl w:val="0"/>
          <w:numId w:val="13"/>
        </w:numPr>
        <w:spacing w:line="276" w:lineRule="auto"/>
        <w:jc w:val="both"/>
        <w:rPr>
          <w:rFonts w:ascii="Roboto Regular" w:eastAsia="Wawati TC Regular" w:hAnsi="Roboto Regular" w:cs="Futura"/>
          <w:b/>
        </w:rPr>
      </w:pPr>
      <w:r w:rsidRPr="005F4053">
        <w:rPr>
          <w:rFonts w:ascii="Roboto Regular" w:eastAsia="Wawati TC Regular" w:hAnsi="Roboto Regular" w:cs="Futura"/>
          <w:b/>
        </w:rPr>
        <w:t>Décrivez les conditions de vie des familles de mineurs anglais pendant la grande dépression.</w:t>
      </w:r>
    </w:p>
    <w:p w14:paraId="18DD84A5" w14:textId="77777777" w:rsidR="005F4053" w:rsidRPr="005F4053" w:rsidRDefault="005F4053" w:rsidP="005F4053">
      <w:pPr>
        <w:pStyle w:val="Paragraphedeliste"/>
        <w:numPr>
          <w:ilvl w:val="0"/>
          <w:numId w:val="13"/>
        </w:numPr>
        <w:spacing w:line="276" w:lineRule="auto"/>
        <w:jc w:val="both"/>
        <w:rPr>
          <w:rFonts w:ascii="Roboto Regular" w:eastAsia="Wawati TC Regular" w:hAnsi="Roboto Regular" w:cs="Futura"/>
          <w:b/>
        </w:rPr>
      </w:pPr>
      <w:r w:rsidRPr="005F4053">
        <w:rPr>
          <w:rFonts w:ascii="Roboto Regular" w:eastAsia="Wawati TC Regular" w:hAnsi="Roboto Regular" w:cs="Futura"/>
          <w:b/>
        </w:rPr>
        <w:t>Pourquoi les mineurs anglais étaient-ils au chômage ?</w:t>
      </w:r>
    </w:p>
    <w:p w14:paraId="39E84E46" w14:textId="3CF05C70" w:rsidR="005F4053" w:rsidRPr="005F4053" w:rsidRDefault="005F4053" w:rsidP="005F4053">
      <w:pPr>
        <w:pStyle w:val="Paragraphedeliste"/>
        <w:numPr>
          <w:ilvl w:val="0"/>
          <w:numId w:val="13"/>
        </w:numPr>
        <w:spacing w:line="276" w:lineRule="auto"/>
        <w:jc w:val="both"/>
        <w:rPr>
          <w:rFonts w:ascii="Roboto Regular" w:eastAsia="Wawati TC Regular" w:hAnsi="Roboto Regular" w:cs="Futura"/>
          <w:b/>
        </w:rPr>
      </w:pPr>
      <w:r w:rsidRPr="005F4053">
        <w:rPr>
          <w:rFonts w:ascii="Roboto Regular" w:eastAsia="Wawati TC Regular" w:hAnsi="Roboto Regular" w:cs="Futura"/>
          <w:b/>
        </w:rPr>
        <w:t>Comment Keynes analyse-t-il la dépression des années 1930 ?</w:t>
      </w:r>
    </w:p>
    <w:p w14:paraId="6C16FA85" w14:textId="04B37242" w:rsidR="005F4053" w:rsidRDefault="005F4053" w:rsidP="005F4053">
      <w:pPr>
        <w:pStyle w:val="Paragraphedeliste"/>
        <w:numPr>
          <w:ilvl w:val="0"/>
          <w:numId w:val="13"/>
        </w:numPr>
        <w:spacing w:line="276" w:lineRule="auto"/>
        <w:jc w:val="both"/>
        <w:rPr>
          <w:rFonts w:ascii="Roboto Regular" w:eastAsia="Wawati TC Regular" w:hAnsi="Roboto Regular" w:cs="Futura"/>
          <w:b/>
        </w:rPr>
      </w:pPr>
      <w:r w:rsidRPr="005F4053">
        <w:rPr>
          <w:rFonts w:ascii="Roboto Regular" w:eastAsia="Wawati TC Regular" w:hAnsi="Roboto Regular" w:cs="Futura"/>
          <w:b/>
        </w:rPr>
        <w:t>Qu’auraient dû faire les gouvernements des années 1930 pour arrêter (stopper) la dépression ?</w:t>
      </w:r>
    </w:p>
    <w:p w14:paraId="1DFB2774" w14:textId="77777777" w:rsidR="00E36CD3" w:rsidRDefault="00E36CD3" w:rsidP="00E36CD3">
      <w:pPr>
        <w:spacing w:line="276" w:lineRule="auto"/>
        <w:jc w:val="both"/>
        <w:rPr>
          <w:rFonts w:ascii="Roboto Regular" w:eastAsia="Wawati TC Regular" w:hAnsi="Roboto Regular" w:cs="Futura"/>
          <w:b/>
        </w:rPr>
      </w:pPr>
    </w:p>
    <w:p w14:paraId="19E059C8" w14:textId="77777777" w:rsidR="00E36CD3" w:rsidRDefault="00E36CD3" w:rsidP="00E36CD3">
      <w:pPr>
        <w:spacing w:line="276" w:lineRule="auto"/>
        <w:jc w:val="both"/>
        <w:rPr>
          <w:rFonts w:ascii="Roboto Regular" w:eastAsia="Wawati TC Regular" w:hAnsi="Roboto Regular" w:cs="Futura"/>
          <w:b/>
        </w:rPr>
      </w:pPr>
    </w:p>
    <w:p w14:paraId="4EE11CB4" w14:textId="69EAC255"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CORRECTION</w:t>
      </w:r>
    </w:p>
    <w:p w14:paraId="2D17176F" w14:textId="77777777" w:rsidR="00E36CD3" w:rsidRDefault="00E36CD3" w:rsidP="00E36CD3">
      <w:pPr>
        <w:spacing w:line="276" w:lineRule="auto"/>
        <w:jc w:val="both"/>
        <w:rPr>
          <w:rFonts w:ascii="Roboto Regular" w:eastAsia="Wawati TC Regular" w:hAnsi="Roboto Regular" w:cs="Futura"/>
          <w:b/>
        </w:rPr>
      </w:pPr>
    </w:p>
    <w:p w14:paraId="6E2E1BE1" w14:textId="1A9B2721"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EX 1</w:t>
      </w:r>
    </w:p>
    <w:p w14:paraId="79F0813E" w14:textId="77777777" w:rsidR="00E36CD3" w:rsidRDefault="00E36CD3" w:rsidP="00E36CD3">
      <w:pPr>
        <w:spacing w:line="276" w:lineRule="auto"/>
        <w:jc w:val="both"/>
        <w:rPr>
          <w:rFonts w:ascii="Roboto Regular" w:eastAsia="Wawati TC Regular" w:hAnsi="Roboto Regular" w:cs="Futura"/>
          <w:b/>
        </w:rPr>
      </w:pPr>
    </w:p>
    <w:p w14:paraId="4D38DD5A" w14:textId="588128CD"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Q1/</w:t>
      </w:r>
    </w:p>
    <w:p w14:paraId="0531EF98" w14:textId="77777777" w:rsidR="00E36CD3" w:rsidRDefault="00E36CD3" w:rsidP="00E36CD3">
      <w:pPr>
        <w:spacing w:line="276" w:lineRule="auto"/>
        <w:jc w:val="both"/>
        <w:rPr>
          <w:rFonts w:ascii="Roboto Regular" w:eastAsia="Wawati TC Regular" w:hAnsi="Roboto Regular" w:cs="Futura"/>
          <w:b/>
        </w:rPr>
      </w:pPr>
    </w:p>
    <w:p w14:paraId="5C703A80" w14:textId="0CA0E50C"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A</w:t>
      </w:r>
      <w:r>
        <w:rPr>
          <w:rFonts w:ascii="Roboto Regular" w:eastAsia="Wawati TC Regular" w:hAnsi="Roboto Regular" w:cs="Futura"/>
          <w:b/>
        </w:rPr>
        <w:t>chat par une entreprise de pétrole à l’exté</w:t>
      </w:r>
      <w:r w:rsidRPr="00E36CD3">
        <w:rPr>
          <w:rFonts w:ascii="Roboto Regular" w:eastAsia="Wawati TC Regular" w:hAnsi="Roboto Regular" w:cs="Futura"/>
          <w:b/>
        </w:rPr>
        <w:t>rieur =</w:t>
      </w:r>
      <w:r>
        <w:rPr>
          <w:rFonts w:ascii="Roboto Regular" w:eastAsia="Wawati TC Regular" w:hAnsi="Roboto Regular" w:cs="Futura"/>
          <w:b/>
        </w:rPr>
        <w:t xml:space="preserve"> </w:t>
      </w:r>
      <w:r w:rsidRPr="00E36CD3">
        <w:rPr>
          <w:rFonts w:ascii="Roboto Regular" w:eastAsia="Wawati TC Regular" w:hAnsi="Roboto Regular" w:cs="Futura"/>
          <w:b/>
        </w:rPr>
        <w:t>importation.</w:t>
      </w:r>
    </w:p>
    <w:p w14:paraId="23C41E05" w14:textId="77777777" w:rsidR="00E36CD3" w:rsidRDefault="00E36CD3" w:rsidP="00E36CD3">
      <w:pPr>
        <w:spacing w:line="276" w:lineRule="auto"/>
        <w:jc w:val="both"/>
        <w:rPr>
          <w:rFonts w:ascii="Roboto Regular" w:eastAsia="Wawati TC Regular" w:hAnsi="Roboto Regular" w:cs="Futura"/>
          <w:b/>
        </w:rPr>
      </w:pPr>
    </w:p>
    <w:p w14:paraId="35C077DD" w14:textId="61F4CB26"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Q2/</w:t>
      </w:r>
    </w:p>
    <w:p w14:paraId="33C32F27" w14:textId="77777777" w:rsidR="00E36CD3" w:rsidRDefault="00E36CD3" w:rsidP="00E36CD3">
      <w:pPr>
        <w:spacing w:line="276" w:lineRule="auto"/>
        <w:jc w:val="both"/>
        <w:rPr>
          <w:rFonts w:ascii="Roboto Regular" w:eastAsia="Wawati TC Regular" w:hAnsi="Roboto Regular" w:cs="Futura"/>
          <w:b/>
        </w:rPr>
      </w:pPr>
    </w:p>
    <w:p w14:paraId="67C13E2F" w14:textId="77777777"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 xml:space="preserve">Pays très ouverts sur l’extérieur : Thaïlande, Allemagne, Éthiopie, Chine. Pays peu ouverts sur l’extérieur : États-Unis, Brésil. </w:t>
      </w:r>
    </w:p>
    <w:p w14:paraId="4B8E6672" w14:textId="77777777" w:rsidR="00E36CD3" w:rsidRDefault="00E36CD3" w:rsidP="00E36CD3">
      <w:pPr>
        <w:spacing w:line="276" w:lineRule="auto"/>
        <w:jc w:val="both"/>
        <w:rPr>
          <w:rFonts w:ascii="Roboto Regular" w:eastAsia="Wawati TC Regular" w:hAnsi="Roboto Regular" w:cs="Futura"/>
          <w:b/>
        </w:rPr>
      </w:pPr>
    </w:p>
    <w:p w14:paraId="30FCF3AA" w14:textId="77777777"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Q3/</w:t>
      </w:r>
    </w:p>
    <w:p w14:paraId="28BA6FE8" w14:textId="77777777" w:rsidR="00E36CD3" w:rsidRDefault="00E36CD3" w:rsidP="00E36CD3">
      <w:pPr>
        <w:spacing w:line="276" w:lineRule="auto"/>
        <w:jc w:val="both"/>
        <w:rPr>
          <w:rFonts w:ascii="Roboto Regular" w:eastAsia="Wawati TC Regular" w:hAnsi="Roboto Regular" w:cs="Futura"/>
          <w:b/>
        </w:rPr>
      </w:pPr>
    </w:p>
    <w:p w14:paraId="072264CC" w14:textId="1363DBFE"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En 2012, 75 % de la production thaïlandaise mesurée par le PIB est vendue à l’extérieur.</w:t>
      </w:r>
    </w:p>
    <w:p w14:paraId="78FB6866" w14:textId="77777777" w:rsidR="00E36CD3" w:rsidRDefault="00E36CD3" w:rsidP="00E36CD3">
      <w:pPr>
        <w:spacing w:line="276" w:lineRule="auto"/>
        <w:jc w:val="both"/>
        <w:rPr>
          <w:rFonts w:ascii="Roboto Regular" w:eastAsia="Wawati TC Regular" w:hAnsi="Roboto Regular" w:cs="Futura"/>
          <w:b/>
        </w:rPr>
      </w:pPr>
    </w:p>
    <w:p w14:paraId="5FE11C0C" w14:textId="792543D1"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EX 2</w:t>
      </w:r>
    </w:p>
    <w:p w14:paraId="59FDD019" w14:textId="77777777" w:rsidR="00E36CD3" w:rsidRDefault="00E36CD3" w:rsidP="00E36CD3">
      <w:pPr>
        <w:spacing w:line="276" w:lineRule="auto"/>
        <w:jc w:val="both"/>
        <w:rPr>
          <w:rFonts w:ascii="Roboto Regular" w:eastAsia="Wawati TC Regular" w:hAnsi="Roboto Regular" w:cs="Futura"/>
          <w:b/>
        </w:rPr>
      </w:pPr>
    </w:p>
    <w:p w14:paraId="25A7A8FB" w14:textId="266AC0E0"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Q1/</w:t>
      </w:r>
    </w:p>
    <w:p w14:paraId="2C0A68FF" w14:textId="77777777" w:rsidR="00E36CD3" w:rsidRDefault="00E36CD3" w:rsidP="00E36CD3">
      <w:pPr>
        <w:spacing w:line="276" w:lineRule="auto"/>
        <w:jc w:val="both"/>
        <w:rPr>
          <w:rFonts w:ascii="Roboto Regular" w:eastAsia="Wawati TC Regular" w:hAnsi="Roboto Regular" w:cs="Futura"/>
          <w:b/>
        </w:rPr>
      </w:pPr>
    </w:p>
    <w:p w14:paraId="70AB9224" w14:textId="77777777"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 xml:space="preserve">Exemples de flux monétaires : – entre les ménages et les entreprises : revenus versés par les entreprises aux ménages, achat de biens de consommation par les ménages ; – entre les ménages et l’État : revenus versés par l’État aux ménages (traitement des fonctionnaires par exemple), paiement des impôts par les ménages à l’État ; – entre les entreprises et l’État : impôts payés par les entreprises à l’État, achat de biens et de services par l’État aux entreprises. </w:t>
      </w:r>
    </w:p>
    <w:p w14:paraId="3A35BB0F" w14:textId="77777777" w:rsidR="00E36CD3" w:rsidRDefault="00E36CD3" w:rsidP="00E36CD3">
      <w:pPr>
        <w:spacing w:line="276" w:lineRule="auto"/>
        <w:jc w:val="both"/>
        <w:rPr>
          <w:rFonts w:ascii="Roboto Regular" w:eastAsia="Wawati TC Regular" w:hAnsi="Roboto Regular" w:cs="Futura"/>
          <w:b/>
        </w:rPr>
      </w:pPr>
    </w:p>
    <w:p w14:paraId="2E3E7F27" w14:textId="77777777"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Q2/</w:t>
      </w:r>
    </w:p>
    <w:p w14:paraId="69581F13" w14:textId="77777777" w:rsidR="00E36CD3" w:rsidRDefault="00E36CD3" w:rsidP="00E36CD3">
      <w:pPr>
        <w:spacing w:line="276" w:lineRule="auto"/>
        <w:jc w:val="both"/>
        <w:rPr>
          <w:rFonts w:ascii="Roboto Regular" w:eastAsia="Wawati TC Regular" w:hAnsi="Roboto Regular" w:cs="Futura"/>
          <w:b/>
        </w:rPr>
      </w:pPr>
    </w:p>
    <w:p w14:paraId="0053F248" w14:textId="77777777"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 xml:space="preserve"> La flèche des exportations de biens et services va de l’extérieur vers les entreprises car il s’agit d’un flux monétaire : l’extérieur verse aux entreprises le montant des exportations réalisées par ces dernières. </w:t>
      </w:r>
    </w:p>
    <w:p w14:paraId="3B2A285E" w14:textId="77777777" w:rsidR="00E36CD3" w:rsidRDefault="00E36CD3" w:rsidP="00E36CD3">
      <w:pPr>
        <w:spacing w:line="276" w:lineRule="auto"/>
        <w:jc w:val="both"/>
        <w:rPr>
          <w:rFonts w:ascii="Roboto Regular" w:eastAsia="Wawati TC Regular" w:hAnsi="Roboto Regular" w:cs="Futura"/>
          <w:b/>
        </w:rPr>
      </w:pPr>
    </w:p>
    <w:p w14:paraId="5B5B707E" w14:textId="77777777"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Q3/</w:t>
      </w:r>
      <w:r w:rsidRPr="00E36CD3">
        <w:rPr>
          <w:rFonts w:ascii="Roboto Regular" w:eastAsia="Wawati TC Regular" w:hAnsi="Roboto Regular" w:cs="Futura"/>
          <w:b/>
        </w:rPr>
        <w:t xml:space="preserve"> </w:t>
      </w:r>
    </w:p>
    <w:p w14:paraId="7B7D2E73" w14:textId="77777777" w:rsidR="00E36CD3" w:rsidRDefault="00E36CD3" w:rsidP="00E36CD3">
      <w:pPr>
        <w:spacing w:line="276" w:lineRule="auto"/>
        <w:jc w:val="both"/>
        <w:rPr>
          <w:rFonts w:ascii="Roboto Regular" w:eastAsia="Wawati TC Regular" w:hAnsi="Roboto Regular" w:cs="Futura"/>
          <w:b/>
        </w:rPr>
      </w:pPr>
    </w:p>
    <w:p w14:paraId="11C943AC" w14:textId="77777777"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Conséquences d’une chute des exportations des entreprises : – la baisse des salaires et la hausse du chômage réduisent les achats de biens de consommation des ménages aux entreprises ; – les importations diminuent, ce qui met en danger les entreprises des pays étrangers ; – la baisse des revenus des ménages réduit le montant de leurs impôts ; – la baisse de la production des entreprises réduit les impôts versés à l’État ; – la baisse des impôts (recettes pour l’État) réduit les dépenses publiques et, éventuellement, le traitement des fonctionnaires ;</w:t>
      </w:r>
      <w:r>
        <w:rPr>
          <w:rFonts w:ascii="Roboto Regular" w:eastAsia="Wawati TC Regular" w:hAnsi="Roboto Regular" w:cs="Futura"/>
          <w:b/>
        </w:rPr>
        <w:t xml:space="preserve"> </w:t>
      </w:r>
      <w:r w:rsidRPr="00E36CD3">
        <w:rPr>
          <w:rFonts w:ascii="Roboto Regular" w:eastAsia="Wawati TC Regular" w:hAnsi="Roboto Regular" w:cs="Futura"/>
          <w:b/>
        </w:rPr>
        <w:t xml:space="preserve">– la production des entreprises baisse ainsi que leurs importations, ce qui, là aussi, peut mettre en difficulté les entreprises étrangères. </w:t>
      </w:r>
    </w:p>
    <w:p w14:paraId="3B785E31" w14:textId="77777777" w:rsidR="00E36CD3" w:rsidRDefault="00E36CD3" w:rsidP="00E36CD3">
      <w:pPr>
        <w:spacing w:line="276" w:lineRule="auto"/>
        <w:jc w:val="both"/>
        <w:rPr>
          <w:rFonts w:ascii="Roboto Regular" w:eastAsia="Wawati TC Regular" w:hAnsi="Roboto Regular" w:cs="Futura"/>
          <w:b/>
        </w:rPr>
      </w:pPr>
    </w:p>
    <w:p w14:paraId="71AC9142" w14:textId="77777777"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Q4/</w:t>
      </w:r>
    </w:p>
    <w:p w14:paraId="2A40F781" w14:textId="77777777" w:rsidR="00E36CD3" w:rsidRDefault="00E36CD3" w:rsidP="00E36CD3">
      <w:pPr>
        <w:spacing w:line="276" w:lineRule="auto"/>
        <w:jc w:val="both"/>
        <w:rPr>
          <w:rFonts w:ascii="Roboto Regular" w:eastAsia="Wawati TC Regular" w:hAnsi="Roboto Regular" w:cs="Futura"/>
          <w:b/>
        </w:rPr>
      </w:pPr>
    </w:p>
    <w:p w14:paraId="24E4BFC9" w14:textId="77777777"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 xml:space="preserve"> La crise que connaît ce pays risque de se répercuter sur les pays avec lesquels elle entretient des relations commerciales par la réduction des importations (qui sont des exportations pour les pays étrangers). </w:t>
      </w:r>
    </w:p>
    <w:p w14:paraId="3211D14C" w14:textId="77777777" w:rsidR="00E36CD3" w:rsidRDefault="00E36CD3" w:rsidP="00E36CD3">
      <w:pPr>
        <w:spacing w:line="276" w:lineRule="auto"/>
        <w:jc w:val="both"/>
        <w:rPr>
          <w:rFonts w:ascii="Roboto Regular" w:eastAsia="Wawati TC Regular" w:hAnsi="Roboto Regular" w:cs="Futura"/>
          <w:b/>
        </w:rPr>
      </w:pPr>
    </w:p>
    <w:p w14:paraId="34588BDF" w14:textId="77777777"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Q5/</w:t>
      </w:r>
      <w:r w:rsidRPr="00E36CD3">
        <w:rPr>
          <w:rFonts w:ascii="Roboto Regular" w:eastAsia="Wawati TC Regular" w:hAnsi="Roboto Regular" w:cs="Futura"/>
          <w:b/>
        </w:rPr>
        <w:t xml:space="preserve"> </w:t>
      </w:r>
    </w:p>
    <w:p w14:paraId="03EDEE41" w14:textId="77777777" w:rsidR="00E36CD3" w:rsidRDefault="00E36CD3" w:rsidP="00E36CD3">
      <w:pPr>
        <w:spacing w:line="276" w:lineRule="auto"/>
        <w:jc w:val="both"/>
        <w:rPr>
          <w:rFonts w:ascii="Roboto Regular" w:eastAsia="Wawati TC Regular" w:hAnsi="Roboto Regular" w:cs="Futura"/>
          <w:b/>
        </w:rPr>
      </w:pPr>
    </w:p>
    <w:p w14:paraId="15EC4B1B" w14:textId="43FAB491"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Pour P. Krugman, la hausse des dépenses militaires a contribué à relancer la dépense et la demande aux États- Unis comme l’aurait fait celle de dépenses intérieures. Cette hausse a eu pour conséquence celle de la production et donc des revenus des ménages.</w:t>
      </w:r>
    </w:p>
    <w:p w14:paraId="59D9E357" w14:textId="77777777" w:rsidR="00E36CD3" w:rsidRDefault="00E36CD3" w:rsidP="00E36CD3">
      <w:pPr>
        <w:spacing w:line="276" w:lineRule="auto"/>
        <w:jc w:val="both"/>
        <w:rPr>
          <w:rFonts w:ascii="Roboto Regular" w:eastAsia="Wawati TC Regular" w:hAnsi="Roboto Regular" w:cs="Futura"/>
          <w:b/>
        </w:rPr>
      </w:pPr>
    </w:p>
    <w:p w14:paraId="16F3757F" w14:textId="77777777" w:rsidR="00E36CD3" w:rsidRDefault="00E36CD3" w:rsidP="00E36CD3">
      <w:pPr>
        <w:spacing w:line="276" w:lineRule="auto"/>
        <w:jc w:val="both"/>
        <w:rPr>
          <w:rFonts w:ascii="Roboto Regular" w:eastAsia="Wawati TC Regular" w:hAnsi="Roboto Regular" w:cs="Futura"/>
          <w:b/>
        </w:rPr>
      </w:pPr>
    </w:p>
    <w:p w14:paraId="3B060CE9" w14:textId="5674B7F9"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EX 3</w:t>
      </w:r>
    </w:p>
    <w:p w14:paraId="722A2906" w14:textId="77777777" w:rsidR="00E36CD3" w:rsidRDefault="00E36CD3" w:rsidP="00E36CD3">
      <w:pPr>
        <w:spacing w:line="276" w:lineRule="auto"/>
        <w:jc w:val="both"/>
        <w:rPr>
          <w:rFonts w:ascii="Roboto Regular" w:eastAsia="Wawati TC Regular" w:hAnsi="Roboto Regular" w:cs="Futura"/>
          <w:b/>
        </w:rPr>
      </w:pPr>
    </w:p>
    <w:p w14:paraId="59D8C081" w14:textId="3BAA4543"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La Grande Dépression, étudiée en histoire, permet de montrer que, livrée à elle-même, une économie de marché peut, dans certaines circonstances, connaître de graves crises, au cours desquelles la pauvreté et le chômage se répandent. Une intervention publique bien conçue permet alors de so</w:t>
      </w:r>
      <w:r>
        <w:rPr>
          <w:rFonts w:ascii="Roboto Regular" w:eastAsia="Wawati TC Regular" w:hAnsi="Roboto Regular" w:cs="Futura"/>
          <w:b/>
        </w:rPr>
        <w:t>rtir du cercle vicieux de la déflation et du sous-</w:t>
      </w:r>
      <w:r w:rsidRPr="00E36CD3">
        <w:rPr>
          <w:rFonts w:ascii="Roboto Regular" w:eastAsia="Wawati TC Regular" w:hAnsi="Roboto Regular" w:cs="Futura"/>
          <w:b/>
        </w:rPr>
        <w:t xml:space="preserve">emploi. </w:t>
      </w:r>
    </w:p>
    <w:p w14:paraId="11A332A3" w14:textId="77777777" w:rsidR="00E36CD3" w:rsidRDefault="00E36CD3" w:rsidP="00E36CD3">
      <w:pPr>
        <w:spacing w:line="276" w:lineRule="auto"/>
        <w:jc w:val="both"/>
        <w:rPr>
          <w:rFonts w:ascii="Roboto Regular" w:eastAsia="Wawati TC Regular" w:hAnsi="Roboto Regular" w:cs="Futura"/>
          <w:b/>
        </w:rPr>
      </w:pPr>
    </w:p>
    <w:p w14:paraId="63A77118" w14:textId="77777777"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Q1/</w:t>
      </w:r>
      <w:r w:rsidRPr="00E36CD3">
        <w:rPr>
          <w:rFonts w:ascii="Roboto Regular" w:eastAsia="Wawati TC Regular" w:hAnsi="Roboto Regular" w:cs="Futura"/>
          <w:b/>
        </w:rPr>
        <w:t xml:space="preserve"> </w:t>
      </w:r>
    </w:p>
    <w:p w14:paraId="120567E9" w14:textId="77777777" w:rsidR="00E36CD3" w:rsidRDefault="00E36CD3" w:rsidP="00E36CD3">
      <w:pPr>
        <w:spacing w:line="276" w:lineRule="auto"/>
        <w:jc w:val="both"/>
        <w:rPr>
          <w:rFonts w:ascii="Roboto Regular" w:eastAsia="Wawati TC Regular" w:hAnsi="Roboto Regular" w:cs="Futura"/>
          <w:b/>
        </w:rPr>
      </w:pPr>
    </w:p>
    <w:p w14:paraId="74701182" w14:textId="77777777"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Faute de revenus su</w:t>
      </w:r>
      <w:r>
        <w:rPr>
          <w:rFonts w:ascii="Roboto Regular" w:eastAsia="Wawati TC Regular" w:hAnsi="Roboto Regular" w:cs="Futura"/>
          <w:b/>
        </w:rPr>
        <w:t>ffi</w:t>
      </w:r>
      <w:r w:rsidRPr="00E36CD3">
        <w:rPr>
          <w:rFonts w:ascii="Roboto Regular" w:eastAsia="Wawati TC Regular" w:hAnsi="Roboto Regular" w:cs="Futura"/>
          <w:b/>
        </w:rPr>
        <w:t xml:space="preserve">sants, les familles de mineurs sont réduites au glanage : pour se chau er en hiver, elles cherchent des morceaux de charbon sur les crassiers, récoltant en une matinée ce qu’un mineur pouvait autrefois produire en moins de 5 minutes. </w:t>
      </w:r>
    </w:p>
    <w:p w14:paraId="2076ED1F" w14:textId="77777777" w:rsidR="00E36CD3" w:rsidRDefault="00E36CD3" w:rsidP="00E36CD3">
      <w:pPr>
        <w:spacing w:line="276" w:lineRule="auto"/>
        <w:jc w:val="both"/>
        <w:rPr>
          <w:rFonts w:ascii="Roboto Regular" w:eastAsia="Wawati TC Regular" w:hAnsi="Roboto Regular" w:cs="Futura"/>
          <w:b/>
        </w:rPr>
      </w:pPr>
    </w:p>
    <w:p w14:paraId="352F10A2" w14:textId="77777777"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Q2/</w:t>
      </w:r>
    </w:p>
    <w:p w14:paraId="6819AB26" w14:textId="77777777" w:rsidR="00E36CD3" w:rsidRDefault="00E36CD3" w:rsidP="00E36CD3">
      <w:pPr>
        <w:spacing w:line="276" w:lineRule="auto"/>
        <w:jc w:val="both"/>
        <w:rPr>
          <w:rFonts w:ascii="Roboto Regular" w:eastAsia="Wawati TC Regular" w:hAnsi="Roboto Regular" w:cs="Futura"/>
          <w:b/>
        </w:rPr>
      </w:pPr>
    </w:p>
    <w:p w14:paraId="3BC7B296" w14:textId="77777777"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Le chômage des mineurs anglais s’explique par la ferme</w:t>
      </w:r>
      <w:r>
        <w:rPr>
          <w:rFonts w:ascii="Roboto Regular" w:eastAsia="Wawati TC Regular" w:hAnsi="Roboto Regular" w:cs="Futura"/>
          <w:b/>
        </w:rPr>
        <w:t>ture des mines en raison de l’eff</w:t>
      </w:r>
      <w:r w:rsidRPr="00E36CD3">
        <w:rPr>
          <w:rFonts w:ascii="Roboto Regular" w:eastAsia="Wawati TC Regular" w:hAnsi="Roboto Regular" w:cs="Futura"/>
          <w:b/>
        </w:rPr>
        <w:t xml:space="preserve">ondrement de la demande de charbon. En contexte de récession, les entreprises réduisent leur activité, donc l’emploi et leurs consommations intermédiaires (dont le charbon). </w:t>
      </w:r>
    </w:p>
    <w:p w14:paraId="61D831D5" w14:textId="77777777" w:rsidR="00E36CD3" w:rsidRDefault="00E36CD3" w:rsidP="00E36CD3">
      <w:pPr>
        <w:spacing w:line="276" w:lineRule="auto"/>
        <w:jc w:val="both"/>
        <w:rPr>
          <w:rFonts w:ascii="Roboto Regular" w:eastAsia="Wawati TC Regular" w:hAnsi="Roboto Regular" w:cs="Futura"/>
          <w:b/>
        </w:rPr>
      </w:pPr>
    </w:p>
    <w:p w14:paraId="204A39BC" w14:textId="77777777"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Q3/</w:t>
      </w:r>
    </w:p>
    <w:p w14:paraId="39988929" w14:textId="77777777" w:rsidR="00E36CD3" w:rsidRDefault="00E36CD3" w:rsidP="00E36CD3">
      <w:pPr>
        <w:spacing w:line="276" w:lineRule="auto"/>
        <w:jc w:val="both"/>
        <w:rPr>
          <w:rFonts w:ascii="Roboto Regular" w:eastAsia="Wawati TC Regular" w:hAnsi="Roboto Regular" w:cs="Futura"/>
          <w:b/>
        </w:rPr>
      </w:pPr>
    </w:p>
    <w:p w14:paraId="2BD2B7AC" w14:textId="77777777" w:rsid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 xml:space="preserve">Pour Keynes, la dépression des années 1930 est le résultat d’une demande insu sante. La contraction de l’emploi et des salaires réduit la demande de biens de consommation et par voie de conséquence, celle de biens de production. Ce qui réduit encore plus l’emploi et les salaires, etc. Au terme de ce cercle vicieux, une simple récession débouche sur une profonde dépression. </w:t>
      </w:r>
    </w:p>
    <w:p w14:paraId="33CD6F16" w14:textId="77777777" w:rsidR="00E36CD3" w:rsidRDefault="00E36CD3" w:rsidP="00E36CD3">
      <w:pPr>
        <w:spacing w:line="276" w:lineRule="auto"/>
        <w:jc w:val="both"/>
        <w:rPr>
          <w:rFonts w:ascii="Roboto Regular" w:eastAsia="Wawati TC Regular" w:hAnsi="Roboto Regular" w:cs="Futura"/>
          <w:b/>
        </w:rPr>
      </w:pPr>
    </w:p>
    <w:p w14:paraId="74B12643" w14:textId="77777777" w:rsidR="00E36CD3" w:rsidRDefault="00E36CD3" w:rsidP="00E36CD3">
      <w:pPr>
        <w:spacing w:line="276" w:lineRule="auto"/>
        <w:jc w:val="both"/>
        <w:rPr>
          <w:rFonts w:ascii="Roboto Regular" w:eastAsia="Wawati TC Regular" w:hAnsi="Roboto Regular" w:cs="Futura"/>
          <w:b/>
        </w:rPr>
      </w:pPr>
      <w:r>
        <w:rPr>
          <w:rFonts w:ascii="Roboto Regular" w:eastAsia="Wawati TC Regular" w:hAnsi="Roboto Regular" w:cs="Futura"/>
          <w:b/>
        </w:rPr>
        <w:t>Q4/</w:t>
      </w:r>
    </w:p>
    <w:p w14:paraId="1E5532F0" w14:textId="77777777" w:rsidR="00E36CD3" w:rsidRDefault="00E36CD3" w:rsidP="00E36CD3">
      <w:pPr>
        <w:spacing w:line="276" w:lineRule="auto"/>
        <w:jc w:val="both"/>
        <w:rPr>
          <w:rFonts w:ascii="Roboto Regular" w:eastAsia="Wawati TC Regular" w:hAnsi="Roboto Regular" w:cs="Futura"/>
          <w:b/>
        </w:rPr>
      </w:pPr>
    </w:p>
    <w:p w14:paraId="56C2C1C5" w14:textId="3BEC57C3" w:rsidR="00E36CD3" w:rsidRPr="00E36CD3" w:rsidRDefault="00E36CD3" w:rsidP="00E36CD3">
      <w:pPr>
        <w:spacing w:line="276" w:lineRule="auto"/>
        <w:jc w:val="both"/>
        <w:rPr>
          <w:rFonts w:ascii="Roboto Regular" w:eastAsia="Wawati TC Regular" w:hAnsi="Roboto Regular" w:cs="Futura"/>
          <w:b/>
        </w:rPr>
      </w:pPr>
      <w:r w:rsidRPr="00E36CD3">
        <w:rPr>
          <w:rFonts w:ascii="Roboto Regular" w:eastAsia="Wawati TC Regular" w:hAnsi="Roboto Regular" w:cs="Futura"/>
          <w:b/>
        </w:rPr>
        <w:t>Pour stopper la dépression, les gouvernements auraient dû soutenir la demande. Dans une telle situation, l’État doit accroître ses dépenses publiques, en se lançant, par exemple, dans une politique de grands travaux; les chômeurs sont ainsi réemployés de façon productive et touchent un revenu. Le b</w:t>
      </w:r>
      <w:r>
        <w:rPr>
          <w:rFonts w:ascii="Roboto Regular" w:eastAsia="Wawati TC Regular" w:hAnsi="Roboto Regular" w:cs="Futura"/>
          <w:b/>
        </w:rPr>
        <w:t>udget de l’État est alors en défi</w:t>
      </w:r>
      <w:bookmarkStart w:id="0" w:name="_GoBack"/>
      <w:bookmarkEnd w:id="0"/>
      <w:r w:rsidRPr="00E36CD3">
        <w:rPr>
          <w:rFonts w:ascii="Roboto Regular" w:eastAsia="Wawati TC Regular" w:hAnsi="Roboto Regular" w:cs="Futura"/>
          <w:b/>
        </w:rPr>
        <w:t>cit, mais c’est un moindre mal. Vouloir rétablir l’équilibre budgétaire aggraverait les choses : augmenter les impôts ou économiser sur les dépenses publiques réduirait encore la demande.</w:t>
      </w:r>
    </w:p>
    <w:sectPr w:rsidR="00E36CD3" w:rsidRPr="00E36CD3" w:rsidSect="005F4053">
      <w:footerReference w:type="even" r:id="rId21"/>
      <w:footerReference w:type="default" r:id="rId22"/>
      <w:pgSz w:w="11900" w:h="16840"/>
      <w:pgMar w:top="567" w:right="567" w:bottom="567" w:left="567" w:header="284" w:footer="54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9B180" w14:textId="77777777" w:rsidR="00CE2FDD" w:rsidRDefault="00CE2FDD" w:rsidP="00476D54">
      <w:r>
        <w:separator/>
      </w:r>
    </w:p>
  </w:endnote>
  <w:endnote w:type="continuationSeparator" w:id="0">
    <w:p w14:paraId="43FAB75E" w14:textId="77777777" w:rsidR="00CE2FDD" w:rsidRDefault="00CE2FDD" w:rsidP="0047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Ornaments">
    <w:panose1 w:val="00000400000000000000"/>
    <w:charset w:val="00"/>
    <w:family w:val="auto"/>
    <w:pitch w:val="variable"/>
    <w:sig w:usb0="80000083" w:usb1="08000048" w:usb2="14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Roboto Regular">
    <w:panose1 w:val="00000000000000000000"/>
    <w:charset w:val="00"/>
    <w:family w:val="auto"/>
    <w:pitch w:val="variable"/>
    <w:sig w:usb0="E00002EF" w:usb1="5000205B" w:usb2="00000020" w:usb3="00000000" w:csb0="0000019F" w:csb1="00000000"/>
  </w:font>
  <w:font w:name="Wawati TC Regular">
    <w:panose1 w:val="040B0500000000000000"/>
    <w:charset w:val="00"/>
    <w:family w:val="auto"/>
    <w:pitch w:val="variable"/>
    <w:sig w:usb0="A00000FF" w:usb1="5889787B" w:usb2="00000016" w:usb3="00000000" w:csb0="00100003" w:csb1="00000000"/>
  </w:font>
  <w:font w:name="Futura">
    <w:panose1 w:val="020B0602020204020303"/>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399E4" w14:textId="77777777" w:rsidR="00CE2FDD" w:rsidRDefault="00CE2FDD" w:rsidP="0094234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6ACB6C5" w14:textId="77777777" w:rsidR="00CE2FDD" w:rsidRDefault="00CE2FDD" w:rsidP="00CB6C10">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3789F" w14:textId="77777777" w:rsidR="00CE2FDD" w:rsidRDefault="00CE2FDD" w:rsidP="0094234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36CD3">
      <w:rPr>
        <w:rStyle w:val="Numrodepage"/>
        <w:noProof/>
      </w:rPr>
      <w:t>1</w:t>
    </w:r>
    <w:r>
      <w:rPr>
        <w:rStyle w:val="Numrodepage"/>
      </w:rPr>
      <w:fldChar w:fldCharType="end"/>
    </w:r>
  </w:p>
  <w:p w14:paraId="0B800862" w14:textId="77777777" w:rsidR="00CE2FDD" w:rsidRDefault="00CE2FDD" w:rsidP="00CB6C10">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E99B8" w14:textId="77777777" w:rsidR="00CE2FDD" w:rsidRDefault="00CE2FDD" w:rsidP="00476D54">
      <w:r>
        <w:separator/>
      </w:r>
    </w:p>
  </w:footnote>
  <w:footnote w:type="continuationSeparator" w:id="0">
    <w:p w14:paraId="57261C63" w14:textId="77777777" w:rsidR="00CE2FDD" w:rsidRDefault="00CE2FDD" w:rsidP="00476D5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305FB"/>
    <w:multiLevelType w:val="hybridMultilevel"/>
    <w:tmpl w:val="5C6C06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B7F626E"/>
    <w:multiLevelType w:val="hybridMultilevel"/>
    <w:tmpl w:val="4300A5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1164716"/>
    <w:multiLevelType w:val="hybridMultilevel"/>
    <w:tmpl w:val="C3366728"/>
    <w:lvl w:ilvl="0" w:tplc="D57A27A8">
      <w:start w:val="2"/>
      <w:numFmt w:val="upperLetter"/>
      <w:lvlText w:val="%1."/>
      <w:lvlJc w:val="left"/>
      <w:pPr>
        <w:ind w:left="1776" w:hanging="360"/>
      </w:pPr>
      <w:rPr>
        <w:rFonts w:hint="default"/>
        <w:sz w:val="32"/>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nsid w:val="330E54F2"/>
    <w:multiLevelType w:val="hybridMultilevel"/>
    <w:tmpl w:val="74229ABA"/>
    <w:lvl w:ilvl="0" w:tplc="040C0015">
      <w:start w:val="1"/>
      <w:numFmt w:val="upperLetter"/>
      <w:lvlText w:val="%1."/>
      <w:lvlJc w:val="left"/>
      <w:pPr>
        <w:ind w:left="1776" w:hanging="360"/>
      </w:pPr>
      <w:rPr>
        <w:rFonts w:hint="default"/>
        <w:sz w:val="32"/>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nsid w:val="34543CA7"/>
    <w:multiLevelType w:val="hybridMultilevel"/>
    <w:tmpl w:val="94D8C4F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ACF6098"/>
    <w:multiLevelType w:val="hybridMultilevel"/>
    <w:tmpl w:val="13921156"/>
    <w:lvl w:ilvl="0" w:tplc="0CD6D6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B531A08"/>
    <w:multiLevelType w:val="hybridMultilevel"/>
    <w:tmpl w:val="D55A8CC6"/>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87317C9"/>
    <w:multiLevelType w:val="hybridMultilevel"/>
    <w:tmpl w:val="13921156"/>
    <w:lvl w:ilvl="0" w:tplc="0CD6D6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B623274"/>
    <w:multiLevelType w:val="hybridMultilevel"/>
    <w:tmpl w:val="2C3E8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C174204"/>
    <w:multiLevelType w:val="hybridMultilevel"/>
    <w:tmpl w:val="CEAE8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7C72F35"/>
    <w:multiLevelType w:val="hybridMultilevel"/>
    <w:tmpl w:val="94D8C4F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A913960"/>
    <w:multiLevelType w:val="hybridMultilevel"/>
    <w:tmpl w:val="BBCAAB4E"/>
    <w:lvl w:ilvl="0" w:tplc="1572329A">
      <w:start w:val="2"/>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nsid w:val="6D3F6944"/>
    <w:multiLevelType w:val="hybridMultilevel"/>
    <w:tmpl w:val="398ADFAC"/>
    <w:lvl w:ilvl="0" w:tplc="61B61F60">
      <w:start w:val="1"/>
      <w:numFmt w:val="upperRoman"/>
      <w:lvlText w:val="%1."/>
      <w:lvlJc w:val="left"/>
      <w:pPr>
        <w:ind w:left="1080" w:hanging="720"/>
      </w:pPr>
      <w:rPr>
        <w:rFonts w:hint="default"/>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C6A4A55"/>
    <w:multiLevelType w:val="hybridMultilevel"/>
    <w:tmpl w:val="E4AA003A"/>
    <w:lvl w:ilvl="0" w:tplc="6F9C2F88">
      <w:start w:val="1"/>
      <w:numFmt w:val="bullet"/>
      <w:lvlText w:val="4"/>
      <w:lvlJc w:val="left"/>
      <w:pPr>
        <w:ind w:left="720" w:hanging="360"/>
      </w:pPr>
      <w:rPr>
        <w:rFonts w:ascii="Bodoni Ornaments" w:hAnsi="Bodoni Orname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6"/>
  </w:num>
  <w:num w:numId="4">
    <w:abstractNumId w:val="7"/>
  </w:num>
  <w:num w:numId="5">
    <w:abstractNumId w:val="11"/>
  </w:num>
  <w:num w:numId="6">
    <w:abstractNumId w:val="3"/>
  </w:num>
  <w:num w:numId="7">
    <w:abstractNumId w:val="9"/>
  </w:num>
  <w:num w:numId="8">
    <w:abstractNumId w:val="8"/>
  </w:num>
  <w:num w:numId="9">
    <w:abstractNumId w:val="2"/>
  </w:num>
  <w:num w:numId="10">
    <w:abstractNumId w:val="13"/>
  </w:num>
  <w:num w:numId="11">
    <w:abstractNumId w:val="10"/>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209"/>
    <w:rsid w:val="00026661"/>
    <w:rsid w:val="00057E1F"/>
    <w:rsid w:val="001872E6"/>
    <w:rsid w:val="001A5943"/>
    <w:rsid w:val="001D69FE"/>
    <w:rsid w:val="00247E91"/>
    <w:rsid w:val="00326CE3"/>
    <w:rsid w:val="00335209"/>
    <w:rsid w:val="00336569"/>
    <w:rsid w:val="00357615"/>
    <w:rsid w:val="003D4613"/>
    <w:rsid w:val="004233BE"/>
    <w:rsid w:val="004533B3"/>
    <w:rsid w:val="00476D54"/>
    <w:rsid w:val="004B68C0"/>
    <w:rsid w:val="004C706F"/>
    <w:rsid w:val="004F2371"/>
    <w:rsid w:val="005F4053"/>
    <w:rsid w:val="00634232"/>
    <w:rsid w:val="0076575A"/>
    <w:rsid w:val="007D7C3A"/>
    <w:rsid w:val="007E561C"/>
    <w:rsid w:val="00800C40"/>
    <w:rsid w:val="008066EC"/>
    <w:rsid w:val="00825FB3"/>
    <w:rsid w:val="008334B7"/>
    <w:rsid w:val="008A3A04"/>
    <w:rsid w:val="00942341"/>
    <w:rsid w:val="0095420A"/>
    <w:rsid w:val="009B4AC6"/>
    <w:rsid w:val="00A33D53"/>
    <w:rsid w:val="00A64538"/>
    <w:rsid w:val="00AE401B"/>
    <w:rsid w:val="00B137A8"/>
    <w:rsid w:val="00BA070D"/>
    <w:rsid w:val="00BB015B"/>
    <w:rsid w:val="00CB6C10"/>
    <w:rsid w:val="00CC6322"/>
    <w:rsid w:val="00CE2FDD"/>
    <w:rsid w:val="00E36CD3"/>
    <w:rsid w:val="00F52F3C"/>
    <w:rsid w:val="00F57CEA"/>
    <w:rsid w:val="00F77678"/>
    <w:rsid w:val="00FB37CD"/>
    <w:rsid w:val="00FB5852"/>
    <w:rsid w:val="00FC7F9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69DA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209"/>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35209"/>
    <w:pPr>
      <w:ind w:left="720"/>
      <w:contextualSpacing/>
    </w:pPr>
  </w:style>
  <w:style w:type="paragraph" w:styleId="En-tte">
    <w:name w:val="header"/>
    <w:basedOn w:val="Normal"/>
    <w:link w:val="En-tteCar"/>
    <w:uiPriority w:val="99"/>
    <w:unhideWhenUsed/>
    <w:rsid w:val="00476D54"/>
    <w:pPr>
      <w:tabs>
        <w:tab w:val="center" w:pos="4536"/>
        <w:tab w:val="right" w:pos="9072"/>
      </w:tabs>
    </w:pPr>
  </w:style>
  <w:style w:type="character" w:customStyle="1" w:styleId="En-tteCar">
    <w:name w:val="En-tête Car"/>
    <w:basedOn w:val="Policepardfaut"/>
    <w:link w:val="En-tte"/>
    <w:uiPriority w:val="99"/>
    <w:rsid w:val="00476D54"/>
  </w:style>
  <w:style w:type="paragraph" w:styleId="Pieddepage">
    <w:name w:val="footer"/>
    <w:basedOn w:val="Normal"/>
    <w:link w:val="PieddepageCar"/>
    <w:uiPriority w:val="99"/>
    <w:unhideWhenUsed/>
    <w:rsid w:val="00476D54"/>
    <w:pPr>
      <w:tabs>
        <w:tab w:val="center" w:pos="4536"/>
        <w:tab w:val="right" w:pos="9072"/>
      </w:tabs>
    </w:pPr>
  </w:style>
  <w:style w:type="character" w:customStyle="1" w:styleId="PieddepageCar">
    <w:name w:val="Pied de page Car"/>
    <w:basedOn w:val="Policepardfaut"/>
    <w:link w:val="Pieddepage"/>
    <w:uiPriority w:val="99"/>
    <w:rsid w:val="00476D54"/>
  </w:style>
  <w:style w:type="paragraph" w:styleId="Textedebulles">
    <w:name w:val="Balloon Text"/>
    <w:basedOn w:val="Normal"/>
    <w:link w:val="TextedebullesCar"/>
    <w:uiPriority w:val="99"/>
    <w:semiHidden/>
    <w:unhideWhenUsed/>
    <w:rsid w:val="003D461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D4613"/>
    <w:rPr>
      <w:rFonts w:ascii="Lucida Grande" w:hAnsi="Lucida Grande" w:cs="Lucida Grande"/>
      <w:sz w:val="18"/>
      <w:szCs w:val="18"/>
    </w:rPr>
  </w:style>
  <w:style w:type="character" w:styleId="Numrodepage">
    <w:name w:val="page number"/>
    <w:basedOn w:val="Policepardfaut"/>
    <w:uiPriority w:val="99"/>
    <w:semiHidden/>
    <w:unhideWhenUsed/>
    <w:rsid w:val="00CB6C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209"/>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35209"/>
    <w:pPr>
      <w:ind w:left="720"/>
      <w:contextualSpacing/>
    </w:pPr>
  </w:style>
  <w:style w:type="paragraph" w:styleId="En-tte">
    <w:name w:val="header"/>
    <w:basedOn w:val="Normal"/>
    <w:link w:val="En-tteCar"/>
    <w:uiPriority w:val="99"/>
    <w:unhideWhenUsed/>
    <w:rsid w:val="00476D54"/>
    <w:pPr>
      <w:tabs>
        <w:tab w:val="center" w:pos="4536"/>
        <w:tab w:val="right" w:pos="9072"/>
      </w:tabs>
    </w:pPr>
  </w:style>
  <w:style w:type="character" w:customStyle="1" w:styleId="En-tteCar">
    <w:name w:val="En-tête Car"/>
    <w:basedOn w:val="Policepardfaut"/>
    <w:link w:val="En-tte"/>
    <w:uiPriority w:val="99"/>
    <w:rsid w:val="00476D54"/>
  </w:style>
  <w:style w:type="paragraph" w:styleId="Pieddepage">
    <w:name w:val="footer"/>
    <w:basedOn w:val="Normal"/>
    <w:link w:val="PieddepageCar"/>
    <w:uiPriority w:val="99"/>
    <w:unhideWhenUsed/>
    <w:rsid w:val="00476D54"/>
    <w:pPr>
      <w:tabs>
        <w:tab w:val="center" w:pos="4536"/>
        <w:tab w:val="right" w:pos="9072"/>
      </w:tabs>
    </w:pPr>
  </w:style>
  <w:style w:type="character" w:customStyle="1" w:styleId="PieddepageCar">
    <w:name w:val="Pied de page Car"/>
    <w:basedOn w:val="Policepardfaut"/>
    <w:link w:val="Pieddepage"/>
    <w:uiPriority w:val="99"/>
    <w:rsid w:val="00476D54"/>
  </w:style>
  <w:style w:type="paragraph" w:styleId="Textedebulles">
    <w:name w:val="Balloon Text"/>
    <w:basedOn w:val="Normal"/>
    <w:link w:val="TextedebullesCar"/>
    <w:uiPriority w:val="99"/>
    <w:semiHidden/>
    <w:unhideWhenUsed/>
    <w:rsid w:val="003D461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D4613"/>
    <w:rPr>
      <w:rFonts w:ascii="Lucida Grande" w:hAnsi="Lucida Grande" w:cs="Lucida Grande"/>
      <w:sz w:val="18"/>
      <w:szCs w:val="18"/>
    </w:rPr>
  </w:style>
  <w:style w:type="character" w:styleId="Numrodepage">
    <w:name w:val="page number"/>
    <w:basedOn w:val="Policepardfaut"/>
    <w:uiPriority w:val="99"/>
    <w:semiHidden/>
    <w:unhideWhenUsed/>
    <w:rsid w:val="00CB6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076296">
      <w:bodyDiv w:val="1"/>
      <w:marLeft w:val="0"/>
      <w:marRight w:val="0"/>
      <w:marTop w:val="0"/>
      <w:marBottom w:val="0"/>
      <w:divBdr>
        <w:top w:val="none" w:sz="0" w:space="0" w:color="auto"/>
        <w:left w:val="none" w:sz="0" w:space="0" w:color="auto"/>
        <w:bottom w:val="none" w:sz="0" w:space="0" w:color="auto"/>
        <w:right w:val="none" w:sz="0" w:space="0" w:color="auto"/>
      </w:divBdr>
      <w:divsChild>
        <w:div w:id="255678166">
          <w:marLeft w:val="0"/>
          <w:marRight w:val="0"/>
          <w:marTop w:val="0"/>
          <w:marBottom w:val="0"/>
          <w:divBdr>
            <w:top w:val="none" w:sz="0" w:space="0" w:color="auto"/>
            <w:left w:val="none" w:sz="0" w:space="0" w:color="auto"/>
            <w:bottom w:val="none" w:sz="0" w:space="0" w:color="auto"/>
            <w:right w:val="none" w:sz="0" w:space="0" w:color="auto"/>
          </w:divBdr>
          <w:divsChild>
            <w:div w:id="1852524079">
              <w:marLeft w:val="0"/>
              <w:marRight w:val="0"/>
              <w:marTop w:val="0"/>
              <w:marBottom w:val="0"/>
              <w:divBdr>
                <w:top w:val="none" w:sz="0" w:space="0" w:color="auto"/>
                <w:left w:val="none" w:sz="0" w:space="0" w:color="auto"/>
                <w:bottom w:val="none" w:sz="0" w:space="0" w:color="auto"/>
                <w:right w:val="none" w:sz="0" w:space="0" w:color="auto"/>
              </w:divBdr>
              <w:divsChild>
                <w:div w:id="2012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5703">
      <w:bodyDiv w:val="1"/>
      <w:marLeft w:val="0"/>
      <w:marRight w:val="0"/>
      <w:marTop w:val="0"/>
      <w:marBottom w:val="0"/>
      <w:divBdr>
        <w:top w:val="none" w:sz="0" w:space="0" w:color="auto"/>
        <w:left w:val="none" w:sz="0" w:space="0" w:color="auto"/>
        <w:bottom w:val="none" w:sz="0" w:space="0" w:color="auto"/>
        <w:right w:val="none" w:sz="0" w:space="0" w:color="auto"/>
      </w:divBdr>
      <w:divsChild>
        <w:div w:id="1913464967">
          <w:marLeft w:val="0"/>
          <w:marRight w:val="0"/>
          <w:marTop w:val="0"/>
          <w:marBottom w:val="0"/>
          <w:divBdr>
            <w:top w:val="none" w:sz="0" w:space="0" w:color="auto"/>
            <w:left w:val="none" w:sz="0" w:space="0" w:color="auto"/>
            <w:bottom w:val="none" w:sz="0" w:space="0" w:color="auto"/>
            <w:right w:val="none" w:sz="0" w:space="0" w:color="auto"/>
          </w:divBdr>
          <w:divsChild>
            <w:div w:id="1094548318">
              <w:marLeft w:val="0"/>
              <w:marRight w:val="0"/>
              <w:marTop w:val="0"/>
              <w:marBottom w:val="0"/>
              <w:divBdr>
                <w:top w:val="none" w:sz="0" w:space="0" w:color="auto"/>
                <w:left w:val="none" w:sz="0" w:space="0" w:color="auto"/>
                <w:bottom w:val="none" w:sz="0" w:space="0" w:color="auto"/>
                <w:right w:val="none" w:sz="0" w:space="0" w:color="auto"/>
              </w:divBdr>
              <w:divsChild>
                <w:div w:id="9291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07/relationships/hdphoto" Target="media/hdphoto6.wdp"/><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microsoft.com/office/2007/relationships/hdphoto" Target="media/hdphoto4.wdp"/><Relationship Id="rId17" Type="http://schemas.openxmlformats.org/officeDocument/2006/relationships/image" Target="media/image5.png"/><Relationship Id="rId18" Type="http://schemas.microsoft.com/office/2007/relationships/hdphoto" Target="media/hdphoto5.wdp"/><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290B1-FC0C-EA45-BBEF-D57E20205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767</Words>
  <Characters>4224</Characters>
  <Application>Microsoft Macintosh Word</Application>
  <DocSecurity>0</DocSecurity>
  <Lines>35</Lines>
  <Paragraphs>9</Paragraphs>
  <ScaleCrop>false</ScaleCrop>
  <Company/>
  <LinksUpToDate>false</LinksUpToDate>
  <CharactersWithSpaces>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Movses YEREMIAN</dc:creator>
  <cp:keywords/>
  <dc:description/>
  <cp:lastModifiedBy>Movses YEREMIAN</cp:lastModifiedBy>
  <cp:revision>5</cp:revision>
  <cp:lastPrinted>2016-10-05T18:54:00Z</cp:lastPrinted>
  <dcterms:created xsi:type="dcterms:W3CDTF">2016-10-05T19:29:00Z</dcterms:created>
  <dcterms:modified xsi:type="dcterms:W3CDTF">2016-10-06T03:51:00Z</dcterms:modified>
</cp:coreProperties>
</file>